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90AAC" w14:textId="77777777" w:rsidR="009F05BA" w:rsidRDefault="00332284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IZVJEŠČE NADZORNOG ODBORA ZUUNJOH-a ZA PERIOD  </w:t>
      </w:r>
    </w:p>
    <w:p w14:paraId="2D0B53C8" w14:textId="77777777" w:rsidR="009F05BA" w:rsidRDefault="00332284">
      <w:pPr>
        <w:spacing w:before="100" w:after="100" w:line="240" w:lineRule="auto"/>
        <w:ind w:left="750"/>
        <w:jc w:val="center"/>
      </w:pP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01.01.2020. DO 31.12.2020. GODINE</w:t>
      </w:r>
    </w:p>
    <w:p w14:paraId="2699FDB1" w14:textId="77777777" w:rsidR="009F05BA" w:rsidRDefault="00332284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 </w:t>
      </w:r>
    </w:p>
    <w:p w14:paraId="7CA64790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Nadzorni odbor ZUUNJOH  s predsjednikom  Zdravko Kliček, predsjednik,  </w:t>
      </w:r>
      <w:r>
        <w:rPr>
          <w:rFonts w:ascii="Times New Roman" w:eastAsia="Times New Roman" w:hAnsi="Times New Roman"/>
          <w:sz w:val="20"/>
          <w:szCs w:val="20"/>
          <w:lang w:eastAsia="hr-HR"/>
        </w:rPr>
        <w:softHyphen/>
      </w:r>
      <w:r>
        <w:rPr>
          <w:rFonts w:ascii="Times New Roman" w:eastAsia="Times New Roman" w:hAnsi="Times New Roman"/>
          <w:sz w:val="20"/>
          <w:szCs w:val="20"/>
          <w:lang w:eastAsia="hr-HR"/>
        </w:rPr>
        <w:softHyphen/>
      </w:r>
      <w:r>
        <w:rPr>
          <w:rFonts w:ascii="Times New Roman" w:eastAsia="Times New Roman" w:hAnsi="Times New Roman"/>
          <w:sz w:val="20"/>
          <w:szCs w:val="20"/>
          <w:lang w:eastAsia="hr-HR"/>
        </w:rPr>
        <w:softHyphen/>
      </w:r>
      <w:r>
        <w:rPr>
          <w:rFonts w:ascii="Times New Roman" w:eastAsia="Times New Roman" w:hAnsi="Times New Roman"/>
          <w:sz w:val="20"/>
          <w:szCs w:val="20"/>
          <w:lang w:eastAsia="hr-HR"/>
        </w:rPr>
        <w:softHyphen/>
      </w:r>
      <w:r>
        <w:rPr>
          <w:rFonts w:ascii="Times New Roman" w:eastAsia="Times New Roman" w:hAnsi="Times New Roman"/>
          <w:sz w:val="20"/>
          <w:szCs w:val="20"/>
          <w:lang w:eastAsia="hr-HR"/>
        </w:rPr>
        <w:softHyphen/>
      </w:r>
      <w:r>
        <w:rPr>
          <w:rFonts w:ascii="Times New Roman" w:eastAsia="Times New Roman" w:hAnsi="Times New Roman"/>
          <w:sz w:val="20"/>
          <w:szCs w:val="20"/>
          <w:lang w:eastAsia="hr-HR"/>
        </w:rPr>
        <w:softHyphen/>
      </w:r>
      <w:r>
        <w:rPr>
          <w:rFonts w:ascii="Times New Roman" w:eastAsia="Times New Roman" w:hAnsi="Times New Roman"/>
          <w:sz w:val="20"/>
          <w:szCs w:val="20"/>
          <w:lang w:eastAsia="hr-HR"/>
        </w:rPr>
        <w:softHyphen/>
      </w:r>
      <w:r>
        <w:rPr>
          <w:rFonts w:ascii="Times New Roman" w:eastAsia="Times New Roman" w:hAnsi="Times New Roman"/>
          <w:sz w:val="20"/>
          <w:szCs w:val="20"/>
          <w:lang w:eastAsia="hr-HR"/>
        </w:rPr>
        <w:softHyphen/>
      </w:r>
      <w:r>
        <w:rPr>
          <w:rFonts w:ascii="Times New Roman" w:eastAsia="Times New Roman" w:hAnsi="Times New Roman"/>
          <w:sz w:val="20"/>
          <w:szCs w:val="20"/>
          <w:lang w:eastAsia="hr-HR"/>
        </w:rPr>
        <w:softHyphen/>
      </w:r>
      <w:r>
        <w:rPr>
          <w:rFonts w:ascii="Times New Roman" w:eastAsia="Times New Roman" w:hAnsi="Times New Roman"/>
          <w:sz w:val="20"/>
          <w:szCs w:val="20"/>
          <w:lang w:eastAsia="hr-HR"/>
        </w:rPr>
        <w:softHyphen/>
      </w:r>
      <w:r>
        <w:rPr>
          <w:rFonts w:ascii="Times New Roman" w:eastAsia="Times New Roman" w:hAnsi="Times New Roman"/>
          <w:sz w:val="20"/>
          <w:szCs w:val="20"/>
          <w:lang w:eastAsia="hr-HR"/>
        </w:rPr>
        <w:softHyphen/>
      </w:r>
      <w:r>
        <w:rPr>
          <w:rFonts w:ascii="Times New Roman" w:eastAsia="Times New Roman" w:hAnsi="Times New Roman"/>
          <w:sz w:val="20"/>
          <w:szCs w:val="20"/>
          <w:lang w:eastAsia="hr-HR"/>
        </w:rPr>
        <w:softHyphen/>
      </w:r>
      <w:r>
        <w:rPr>
          <w:rFonts w:ascii="Times New Roman" w:eastAsia="Times New Roman" w:hAnsi="Times New Roman"/>
          <w:sz w:val="20"/>
          <w:szCs w:val="20"/>
          <w:lang w:eastAsia="hr-HR"/>
        </w:rPr>
        <w:softHyphen/>
        <w:t xml:space="preserve"> obavili su 8. 2. 2021. godine, pregled  financijske dokumentacije ZUUNJOH i donijeli slijedeći zaključke:</w:t>
      </w:r>
    </w:p>
    <w:p w14:paraId="12145E78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 </w:t>
      </w:r>
    </w:p>
    <w:p w14:paraId="3278DE83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1.       Financijsko poslovanje:</w:t>
      </w:r>
    </w:p>
    <w:p w14:paraId="61FD14EA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Novčana sredstva ZUUNJOH  vođena  su na žiro računu ZUUNJOH kod Zagrebačke banke. </w:t>
      </w:r>
    </w:p>
    <w:p w14:paraId="4518403B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 </w:t>
      </w:r>
    </w:p>
    <w:p w14:paraId="4E64EE80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 </w:t>
      </w:r>
    </w:p>
    <w:p w14:paraId="111E80E4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2.      Nadzorn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i odbor konstatira kako se financijska dokumentacija vodi uredno i u skladu s zakonskim propisima.</w:t>
      </w:r>
    </w:p>
    <w:p w14:paraId="5A435CE1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 </w:t>
      </w:r>
    </w:p>
    <w:p w14:paraId="654F0A77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S danom  31. 12. 2020. godine  ZUUNJOH nema nepodmirenih obaveza. </w:t>
      </w:r>
    </w:p>
    <w:p w14:paraId="24515232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Novčana sredstva s kojima raspolaže ZUUNJOH trošena su u skladu s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financijskim planom i Programom rada ZUUNJOH- a za 2020. godinu.</w:t>
      </w:r>
    </w:p>
    <w:p w14:paraId="5ECB0F45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 </w:t>
      </w:r>
    </w:p>
    <w:p w14:paraId="2F15B25E" w14:textId="77777777" w:rsidR="009F05BA" w:rsidRDefault="00332284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hr-HR"/>
        </w:rPr>
        <w:t>Križevcima,  8. 02. 2021</w:t>
      </w: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.                                                NADZORNI  ODBOR:</w:t>
      </w:r>
    </w:p>
    <w:p w14:paraId="6E6893FE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Zdravko Kliček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,  predsjednik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vl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>.</w:t>
      </w:r>
    </w:p>
    <w:p w14:paraId="3D025AEE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                                                                                     ______________________________</w:t>
      </w:r>
    </w:p>
    <w:p w14:paraId="1E67266B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                                                                              </w:t>
      </w:r>
    </w:p>
    <w:p w14:paraId="7639950F" w14:textId="77777777" w:rsidR="009F05BA" w:rsidRDefault="00332284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hr-HR"/>
        </w:rPr>
        <w:t>                                          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                                           Dalibor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Sule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, </w:t>
      </w: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čla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n   </w:t>
      </w:r>
    </w:p>
    <w:p w14:paraId="1A185783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_______________________________</w:t>
      </w:r>
    </w:p>
    <w:p w14:paraId="32E20832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    </w:t>
      </w:r>
    </w:p>
    <w:p w14:paraId="24612435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Tomo Vrček, član</w:t>
      </w:r>
    </w:p>
    <w:p w14:paraId="3DB6C804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                                                                                    </w:t>
      </w:r>
    </w:p>
    <w:p w14:paraId="2824153A" w14:textId="77777777" w:rsidR="009F05BA" w:rsidRDefault="00332284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                     ______________________________ </w:t>
      </w:r>
    </w:p>
    <w:p w14:paraId="0B4F0866" w14:textId="77777777" w:rsidR="009F05BA" w:rsidRDefault="009F05BA"/>
    <w:sectPr w:rsidR="009F05B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8104F" w14:textId="77777777" w:rsidR="00332284" w:rsidRDefault="00332284">
      <w:pPr>
        <w:spacing w:after="0" w:line="240" w:lineRule="auto"/>
      </w:pPr>
      <w:r>
        <w:separator/>
      </w:r>
    </w:p>
  </w:endnote>
  <w:endnote w:type="continuationSeparator" w:id="0">
    <w:p w14:paraId="0C0F1386" w14:textId="77777777" w:rsidR="00332284" w:rsidRDefault="0033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C3B42" w14:textId="77777777" w:rsidR="00332284" w:rsidRDefault="003322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A198EE" w14:textId="77777777" w:rsidR="00332284" w:rsidRDefault="00332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05BA"/>
    <w:rsid w:val="00102F95"/>
    <w:rsid w:val="00332284"/>
    <w:rsid w:val="009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3CC0"/>
  <w15:docId w15:val="{A857803D-D049-4925-9C88-55C81FC9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dc:description/>
  <cp:lastModifiedBy>Hrvoje Krajačić</cp:lastModifiedBy>
  <cp:revision>2</cp:revision>
  <dcterms:created xsi:type="dcterms:W3CDTF">2021-03-21T15:53:00Z</dcterms:created>
  <dcterms:modified xsi:type="dcterms:W3CDTF">2021-03-21T15:53:00Z</dcterms:modified>
</cp:coreProperties>
</file>